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before="29" w:after="29" w:line="240" w:lineRule="exact"/>
        <w:rPr>
          <w:sz w:val="19"/>
          <w:szCs w:val="19"/>
        </w:rPr>
      </w:pPr>
    </w:p>
    <w:p w:rsidR="00046EB6" w:rsidRDefault="00046EB6">
      <w:pPr>
        <w:spacing w:line="1" w:lineRule="exact"/>
        <w:sectPr w:rsidR="00046EB6">
          <w:pgSz w:w="11900" w:h="16840"/>
          <w:pgMar w:top="1050" w:right="989" w:bottom="1416" w:left="1464" w:header="0" w:footer="3" w:gutter="0"/>
          <w:pgNumType w:start="1"/>
          <w:cols w:space="720"/>
          <w:noEndnote/>
          <w:docGrid w:linePitch="360"/>
        </w:sectPr>
      </w:pPr>
    </w:p>
    <w:p w:rsidR="00046EB6" w:rsidRDefault="005E46B4">
      <w:pPr>
        <w:pStyle w:val="1"/>
        <w:pBdr>
          <w:bottom w:val="single" w:sz="4" w:space="0" w:color="auto"/>
        </w:pBdr>
        <w:shd w:val="clear" w:color="auto" w:fill="auto"/>
        <w:spacing w:after="30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Министерство образования, науки </w:t>
      </w:r>
      <w:r>
        <w:rPr>
          <w:sz w:val="20"/>
          <w:szCs w:val="20"/>
        </w:rPr>
        <w:t xml:space="preserve">и </w:t>
      </w:r>
      <w:r>
        <w:rPr>
          <w:sz w:val="24"/>
          <w:szCs w:val="24"/>
        </w:rPr>
        <w:t>молодёжи Республики Крым</w:t>
      </w:r>
      <w:r>
        <w:rPr>
          <w:sz w:val="24"/>
          <w:szCs w:val="24"/>
        </w:rPr>
        <w:br/>
      </w:r>
      <w:r>
        <w:rPr>
          <w:b/>
          <w:bCs/>
        </w:rPr>
        <w:t>Государственное бюджетное образовательное учреждение</w:t>
      </w:r>
      <w:r>
        <w:rPr>
          <w:b/>
          <w:bCs/>
        </w:rPr>
        <w:br/>
        <w:t>дополнительного образования Республики Крым</w:t>
      </w:r>
      <w:r>
        <w:rPr>
          <w:b/>
          <w:bCs/>
        </w:rPr>
        <w:br/>
        <w:t>«ЭКОЛОГО-БИОЛОГИЧЕСКИЙ ЦЕНТР»</w:t>
      </w:r>
      <w:r>
        <w:rPr>
          <w:b/>
          <w:bCs/>
        </w:rPr>
        <w:br/>
      </w:r>
      <w:r>
        <w:rPr>
          <w:sz w:val="24"/>
          <w:szCs w:val="24"/>
        </w:rPr>
        <w:t xml:space="preserve">(ГБОУ ДО РК «ЭКОЛОГО-БИОЛОГИЧЕСКИЙ </w:t>
      </w:r>
      <w:r>
        <w:rPr>
          <w:sz w:val="24"/>
          <w:szCs w:val="24"/>
        </w:rPr>
        <w:t>ЦЕНТР»)</w:t>
      </w:r>
    </w:p>
    <w:p w:rsidR="00046EB6" w:rsidRDefault="005E46B4">
      <w:pPr>
        <w:pStyle w:val="20"/>
        <w:shd w:val="clear" w:color="auto" w:fill="auto"/>
        <w:spacing w:after="300"/>
        <w:ind w:left="580" w:firstLine="20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1243965</wp:posOffset>
                </wp:positionH>
                <wp:positionV relativeFrom="paragraph">
                  <wp:posOffset>12700</wp:posOffset>
                </wp:positionV>
                <wp:extent cx="1856105" cy="3778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EB6" w:rsidRPr="00F7798D" w:rsidRDefault="005E46B4">
                            <w:pPr>
                              <w:pStyle w:val="20"/>
                              <w:shd w:val="clear" w:color="auto" w:fill="auto"/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 w:eastAsia="en-US" w:bidi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 w:rsidRPr="00F7798D">
                              <w:rPr>
                                <w:lang w:val="en-US"/>
                              </w:rPr>
                              <w:instrText>HYPERLINK "mailto:028@crimeaedu.ru"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4"/>
                                <w:szCs w:val="24"/>
                                <w:lang w:val="en-US" w:eastAsia="en-US" w:bidi="en-US"/>
                              </w:rPr>
                              <w:t>028@crimeaedu.ru</w:t>
                            </w:r>
                            <w:r>
                              <w:fldChar w:fldCharType="end"/>
                            </w:r>
                          </w:p>
                          <w:p w:rsidR="00046EB6" w:rsidRPr="00F7798D" w:rsidRDefault="005E46B4">
                            <w:pPr>
                              <w:pStyle w:val="30"/>
                              <w:shd w:val="clear" w:color="auto" w:fill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F7798D">
                              <w:rPr>
                                <w:sz w:val="20"/>
                                <w:szCs w:val="20"/>
                                <w:lang w:val="en-US"/>
                              </w:rPr>
                              <w:t>™™</w:t>
                            </w:r>
                            <w:proofErr w:type="spellStart"/>
                            <w:r>
                              <w:rPr>
                                <w:color w:val="6A6A6A"/>
                                <w:sz w:val="20"/>
                                <w:szCs w:val="20"/>
                              </w:rPr>
                              <w:t>ъэ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>
                              <w:rPr>
                                <w:color w:val="6A6A6A"/>
                                <w:sz w:val="20"/>
                                <w:szCs w:val="20"/>
                              </w:rPr>
                              <w:t>об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но</w:t>
                            </w:r>
                            <w:r>
                              <w:rPr>
                                <w:color w:val="6A6A6A"/>
                                <w:sz w:val="20"/>
                                <w:szCs w:val="20"/>
                              </w:rPr>
                              <w:t>це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нт</w:t>
                            </w:r>
                            <w:r>
                              <w:rPr>
                                <w:color w:val="6A6A6A"/>
                                <w:sz w:val="20"/>
                                <w:szCs w:val="20"/>
                              </w:rPr>
                              <w:t>р</w:t>
                            </w:r>
                            <w:proofErr w:type="spellEnd"/>
                            <w:r w:rsidRPr="00F7798D">
                              <w:rPr>
                                <w:color w:val="6A6A6A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>
                              <w:rPr>
                                <w:color w:val="6A6A6A"/>
                                <w:sz w:val="20"/>
                                <w:szCs w:val="20"/>
                              </w:rPr>
                              <w:t>ры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proofErr w:type="spellEnd"/>
                            <w:proofErr w:type="gramStart"/>
                            <w:r w:rsidRPr="00F7798D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6A6A6A"/>
                                <w:sz w:val="20"/>
                                <w:szCs w:val="20"/>
                              </w:rPr>
                              <w:t>ф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7.950000000000003pt;margin-top:1.pt;width:146.15000000000001pt;height:29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"mailto:028@crimeaedu.ru"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028@crimeaedu.ru</w:t>
                      </w:r>
                      <w:r>
                        <w:fldChar w:fldCharType="end"/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м™™</w:t>
                      </w:r>
                      <w:r>
                        <w:rPr>
                          <w:color w:val="6A6A6A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ъэ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к</w:t>
                      </w:r>
                      <w:r>
                        <w:rPr>
                          <w:color w:val="6A6A6A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об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но</w:t>
                      </w:r>
                      <w:r>
                        <w:rPr>
                          <w:color w:val="6A6A6A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це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нт</w:t>
                      </w:r>
                      <w:r>
                        <w:rPr>
                          <w:color w:val="6A6A6A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р-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к</w:t>
                      </w:r>
                      <w:r>
                        <w:rPr>
                          <w:color w:val="6A6A6A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ры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м.р</w:t>
                      </w:r>
                      <w:r>
                        <w:rPr>
                          <w:color w:val="6A6A6A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ф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4"/>
          <w:szCs w:val="24"/>
        </w:rPr>
        <w:t xml:space="preserve">295017, </w:t>
      </w:r>
      <w:r>
        <w:rPr>
          <w:sz w:val="20"/>
          <w:szCs w:val="20"/>
        </w:rPr>
        <w:t xml:space="preserve">г. </w:t>
      </w:r>
      <w:r>
        <w:rPr>
          <w:sz w:val="24"/>
          <w:szCs w:val="24"/>
        </w:rPr>
        <w:t xml:space="preserve">Симферополь, тел. (3652) 511-629 ул. Шмидта/Фрунзе, </w:t>
      </w:r>
      <w:r>
        <w:rPr>
          <w:sz w:val="20"/>
          <w:szCs w:val="20"/>
        </w:rPr>
        <w:t xml:space="preserve">27/1 </w:t>
      </w:r>
      <w:r>
        <w:rPr>
          <w:sz w:val="24"/>
          <w:szCs w:val="24"/>
        </w:rPr>
        <w:t>факс (3652) 27-84-40</w:t>
      </w:r>
    </w:p>
    <w:p w:rsidR="00046EB6" w:rsidRDefault="005E46B4">
      <w:pPr>
        <w:pStyle w:val="20"/>
        <w:shd w:val="clear" w:color="auto" w:fill="auto"/>
        <w:spacing w:after="0"/>
        <w:rPr>
          <w:sz w:val="26"/>
          <w:szCs w:val="26"/>
        </w:rPr>
      </w:pPr>
      <w:r>
        <w:rPr>
          <w:color w:val="6A6A6A"/>
          <w:sz w:val="26"/>
          <w:szCs w:val="26"/>
        </w:rPr>
        <w:t>О</w:t>
      </w:r>
      <w:r>
        <w:rPr>
          <w:sz w:val="26"/>
          <w:szCs w:val="26"/>
          <w:u w:val="single"/>
        </w:rPr>
        <w:t>РТ</w:t>
      </w:r>
      <w:r>
        <w:rPr>
          <w:color w:val="6A6A6A"/>
          <w:sz w:val="26"/>
          <w:szCs w:val="26"/>
          <w:u w:val="single"/>
        </w:rPr>
        <w:t xml:space="preserve">. </w:t>
      </w:r>
      <w:r>
        <w:rPr>
          <w:sz w:val="26"/>
          <w:szCs w:val="26"/>
          <w:u w:val="single"/>
        </w:rPr>
        <w:t>АЗ.</w:t>
      </w:r>
    </w:p>
    <w:p w:rsidR="00046EB6" w:rsidRDefault="005E46B4">
      <w:pPr>
        <w:pStyle w:val="20"/>
        <w:shd w:val="clear" w:color="auto" w:fill="auto"/>
        <w:tabs>
          <w:tab w:val="left" w:leader="underscore" w:pos="2064"/>
          <w:tab w:val="left" w:leader="underscore" w:pos="3394"/>
          <w:tab w:val="left" w:leader="underscore" w:pos="4253"/>
        </w:tabs>
        <w:spacing w:after="300"/>
        <w:rPr>
          <w:sz w:val="26"/>
          <w:szCs w:val="26"/>
        </w:rPr>
      </w:pPr>
      <w:proofErr w:type="gramStart"/>
      <w:r>
        <w:rPr>
          <w:sz w:val="26"/>
          <w:szCs w:val="26"/>
        </w:rPr>
        <w:t>н</w:t>
      </w:r>
      <w:proofErr w:type="gramEnd"/>
      <w:r>
        <w:rPr>
          <w:sz w:val="26"/>
          <w:szCs w:val="26"/>
        </w:rPr>
        <w:t>а №</w:t>
      </w:r>
      <w:r>
        <w:rPr>
          <w:color w:val="6A6A6A"/>
          <w:sz w:val="26"/>
          <w:szCs w:val="26"/>
        </w:rPr>
        <w:tab/>
      </w:r>
      <w:r>
        <w:rPr>
          <w:sz w:val="26"/>
          <w:szCs w:val="26"/>
          <w:vertAlign w:val="superscript"/>
        </w:rPr>
        <w:t>от</w:t>
      </w:r>
      <w:r>
        <w:rPr>
          <w:sz w:val="26"/>
          <w:szCs w:val="26"/>
        </w:rPr>
        <w:tab/>
      </w:r>
      <w:r>
        <w:rPr>
          <w:color w:val="6A6A6A"/>
          <w:sz w:val="26"/>
          <w:szCs w:val="26"/>
        </w:rPr>
        <w:t>_</w:t>
      </w:r>
      <w:r>
        <w:rPr>
          <w:color w:val="6A6A6A"/>
          <w:sz w:val="26"/>
          <w:szCs w:val="26"/>
        </w:rPr>
        <w:tab/>
      </w:r>
    </w:p>
    <w:p w:rsidR="00046EB6" w:rsidRDefault="005E46B4">
      <w:pPr>
        <w:pStyle w:val="1"/>
        <w:shd w:val="clear" w:color="auto" w:fill="auto"/>
        <w:spacing w:after="300"/>
        <w:ind w:left="4580" w:firstLine="0"/>
      </w:pPr>
      <w:r>
        <w:rPr>
          <w:b/>
          <w:bCs/>
        </w:rPr>
        <w:t xml:space="preserve">Руководителям органов управления образованием </w:t>
      </w:r>
      <w:r>
        <w:rPr>
          <w:b/>
          <w:bCs/>
        </w:rPr>
        <w:t>муниципальных образований Республики Крым</w:t>
      </w:r>
    </w:p>
    <w:p w:rsidR="00046EB6" w:rsidRDefault="005E46B4">
      <w:pPr>
        <w:pStyle w:val="1"/>
        <w:shd w:val="clear" w:color="auto" w:fill="auto"/>
        <w:ind w:firstLine="760"/>
        <w:jc w:val="both"/>
      </w:pPr>
      <w:r>
        <w:t xml:space="preserve">Государственное бюджетное образовательное учреждение дополнительного образования Республики Крым «Эколого-биологический центр» </w:t>
      </w:r>
      <w:r>
        <w:rPr>
          <w:sz w:val="26"/>
          <w:szCs w:val="26"/>
        </w:rPr>
        <w:t xml:space="preserve">в </w:t>
      </w:r>
      <w:r>
        <w:t xml:space="preserve">рамках реализации открытых онлайн </w:t>
      </w:r>
      <w:r>
        <w:rPr>
          <w:sz w:val="26"/>
          <w:szCs w:val="26"/>
        </w:rPr>
        <w:t xml:space="preserve">- </w:t>
      </w:r>
      <w:r>
        <w:t xml:space="preserve">уроков, реализуемых </w:t>
      </w:r>
      <w:r>
        <w:rPr>
          <w:sz w:val="26"/>
          <w:szCs w:val="26"/>
        </w:rPr>
        <w:t xml:space="preserve">с </w:t>
      </w:r>
      <w:r>
        <w:t>учётом опыта цикла открытых уроков «</w:t>
      </w:r>
      <w:proofErr w:type="spellStart"/>
      <w:r>
        <w:t>Проектория</w:t>
      </w:r>
      <w:proofErr w:type="spellEnd"/>
      <w:r>
        <w:t xml:space="preserve">», направленных </w:t>
      </w:r>
      <w:r>
        <w:rPr>
          <w:sz w:val="26"/>
          <w:szCs w:val="26"/>
        </w:rPr>
        <w:t xml:space="preserve">на </w:t>
      </w:r>
      <w:r>
        <w:t xml:space="preserve">раннюю профориентацию, </w:t>
      </w:r>
      <w:r>
        <w:rPr>
          <w:sz w:val="26"/>
          <w:szCs w:val="26"/>
        </w:rPr>
        <w:t xml:space="preserve">и </w:t>
      </w:r>
      <w:r>
        <w:t>достижения результата федерального проекта «Успех каждого ребенка» национального проекта «Образование» информирует:</w:t>
      </w:r>
    </w:p>
    <w:p w:rsidR="00046EB6" w:rsidRDefault="005E46B4">
      <w:pPr>
        <w:pStyle w:val="1"/>
        <w:shd w:val="clear" w:color="auto" w:fill="auto"/>
        <w:ind w:firstLine="760"/>
        <w:jc w:val="both"/>
      </w:pPr>
      <w:r>
        <w:t xml:space="preserve">Реализация открытых онлайн </w:t>
      </w:r>
      <w:r>
        <w:rPr>
          <w:sz w:val="26"/>
          <w:szCs w:val="26"/>
        </w:rPr>
        <w:t xml:space="preserve">- </w:t>
      </w:r>
      <w:r>
        <w:t>уроков, реализуемых с</w:t>
      </w:r>
      <w:r>
        <w:t xml:space="preserve"> учетом опыта цикла открытых уроков «</w:t>
      </w:r>
      <w:proofErr w:type="spellStart"/>
      <w:r>
        <w:t>Проектория</w:t>
      </w:r>
      <w:proofErr w:type="spellEnd"/>
      <w:r>
        <w:t xml:space="preserve">», направленных на раннюю профориентацию и с целью достижения показателей по результату федерального проекта «Успех каждого ребёнка» национального проекта «Образование» (далее </w:t>
      </w:r>
      <w:r>
        <w:rPr>
          <w:sz w:val="26"/>
          <w:szCs w:val="26"/>
        </w:rPr>
        <w:t xml:space="preserve">- </w:t>
      </w:r>
      <w:r>
        <w:t xml:space="preserve">Проект) будет осуществляться </w:t>
      </w:r>
      <w:r>
        <w:rPr>
          <w:b/>
          <w:bCs/>
        </w:rPr>
        <w:t xml:space="preserve">с </w:t>
      </w:r>
      <w:r>
        <w:rPr>
          <w:b/>
          <w:bCs/>
        </w:rPr>
        <w:t xml:space="preserve">апреля </w:t>
      </w:r>
      <w:r>
        <w:rPr>
          <w:b/>
          <w:bCs/>
          <w:sz w:val="26"/>
          <w:szCs w:val="26"/>
        </w:rPr>
        <w:t xml:space="preserve">по </w:t>
      </w:r>
      <w:r>
        <w:rPr>
          <w:b/>
          <w:bCs/>
        </w:rPr>
        <w:t>декабрь 2022 года.</w:t>
      </w:r>
    </w:p>
    <w:p w:rsidR="00046EB6" w:rsidRDefault="005E46B4">
      <w:pPr>
        <w:pStyle w:val="1"/>
        <w:shd w:val="clear" w:color="auto" w:fill="auto"/>
        <w:ind w:firstLine="760"/>
        <w:jc w:val="both"/>
      </w:pPr>
      <w:r>
        <w:t>Региональным оператором Проекта определено Государственное бюджетное образовательное учреждение дополнительного образования Республики Крым «Эколого-биологический центр».</w:t>
      </w:r>
    </w:p>
    <w:p w:rsidR="00046EB6" w:rsidRDefault="005E46B4">
      <w:pPr>
        <w:pStyle w:val="1"/>
        <w:shd w:val="clear" w:color="auto" w:fill="auto"/>
        <w:ind w:firstLine="760"/>
        <w:jc w:val="both"/>
      </w:pPr>
      <w:r>
        <w:t xml:space="preserve">В рамках Проекта планируется создание и демонстрация 20 </w:t>
      </w:r>
      <w:r>
        <w:t xml:space="preserve">(двадцати) </w:t>
      </w:r>
      <w:proofErr w:type="spellStart"/>
      <w:r>
        <w:t>видеовыпусков</w:t>
      </w:r>
      <w:proofErr w:type="spellEnd"/>
      <w:r>
        <w:t>, которые направлены на знакомство обучающихся общеобразовательных организаций с приоритетными отраслями экономики России и востребованными профессиями.</w:t>
      </w:r>
    </w:p>
    <w:p w:rsidR="00046EB6" w:rsidRDefault="005E46B4">
      <w:pPr>
        <w:pStyle w:val="1"/>
        <w:shd w:val="clear" w:color="auto" w:fill="auto"/>
        <w:spacing w:after="160"/>
        <w:ind w:firstLine="760"/>
        <w:jc w:val="both"/>
      </w:pPr>
      <w:r>
        <w:t>Руководителям органов управления образованием муниципальных образований Республ</w:t>
      </w:r>
      <w:r>
        <w:t xml:space="preserve">ики Крым необходимо обеспечить возможность подключения учащихся образовательных организаций, реализующих образовательные программы начального, основного </w:t>
      </w:r>
      <w:r>
        <w:rPr>
          <w:sz w:val="26"/>
          <w:szCs w:val="26"/>
        </w:rPr>
        <w:t xml:space="preserve">и </w:t>
      </w:r>
      <w:r>
        <w:t xml:space="preserve">(или) среднего общего образования </w:t>
      </w:r>
      <w:r>
        <w:rPr>
          <w:sz w:val="26"/>
          <w:szCs w:val="26"/>
        </w:rPr>
        <w:t xml:space="preserve">к </w:t>
      </w:r>
      <w:r>
        <w:t xml:space="preserve">открытым урокам согласно квоте (Приложение _1), а также разместить на имеющихся информационных ресурсах сведения об </w:t>
      </w:r>
      <w:r>
        <w:rPr>
          <w:sz w:val="26"/>
          <w:szCs w:val="26"/>
        </w:rPr>
        <w:t xml:space="preserve">их </w:t>
      </w:r>
      <w:r>
        <w:t>проведении.</w:t>
      </w:r>
      <w:r>
        <w:br w:type="page"/>
      </w:r>
    </w:p>
    <w:p w:rsidR="00046EB6" w:rsidRDefault="005E46B4">
      <w:pPr>
        <w:pStyle w:val="1"/>
        <w:shd w:val="clear" w:color="auto" w:fill="auto"/>
        <w:ind w:firstLine="760"/>
        <w:jc w:val="both"/>
        <w:rPr>
          <w:sz w:val="26"/>
          <w:szCs w:val="26"/>
        </w:rPr>
      </w:pPr>
      <w:r>
        <w:lastRenderedPageBreak/>
        <w:t xml:space="preserve">Трансляция уроков будет </w:t>
      </w:r>
      <w:proofErr w:type="gramStart"/>
      <w:r>
        <w:t>проводится</w:t>
      </w:r>
      <w:proofErr w:type="gramEnd"/>
      <w:r>
        <w:t xml:space="preserve"> на официальной странице </w:t>
      </w:r>
      <w:proofErr w:type="spellStart"/>
      <w:r>
        <w:t>Минпросвещения</w:t>
      </w:r>
      <w:proofErr w:type="spellEnd"/>
      <w:r>
        <w:t xml:space="preserve"> России в социальной сети «</w:t>
      </w:r>
      <w:proofErr w:type="spellStart"/>
      <w:r>
        <w:t>ВКонтакте</w:t>
      </w:r>
      <w:proofErr w:type="spellEnd"/>
      <w:r>
        <w:t xml:space="preserve">» </w:t>
      </w:r>
      <w:r>
        <w:rPr>
          <w:sz w:val="26"/>
          <w:szCs w:val="26"/>
        </w:rPr>
        <w:t xml:space="preserve">и </w:t>
      </w:r>
      <w:r>
        <w:t>на официаль</w:t>
      </w:r>
      <w:r>
        <w:t>ном сайте проекта по адресу: Ь</w:t>
      </w:r>
      <w:r>
        <w:rPr>
          <w:color w:val="6A6A6A"/>
        </w:rPr>
        <w:t>пр5:</w:t>
      </w:r>
      <w:r>
        <w:t>//</w:t>
      </w:r>
      <w:proofErr w:type="spellStart"/>
      <w:r>
        <w:rPr>
          <w:color w:val="6A6A6A"/>
        </w:rPr>
        <w:t>шоупрофесс</w:t>
      </w:r>
      <w:r>
        <w:t>ий</w:t>
      </w:r>
      <w:r>
        <w:rPr>
          <w:color w:val="6A6A6A"/>
        </w:rPr>
        <w:t>.</w:t>
      </w:r>
      <w:r>
        <w:t>рф</w:t>
      </w:r>
      <w:proofErr w:type="spellEnd"/>
      <w:r>
        <w:rPr>
          <w:sz w:val="26"/>
          <w:szCs w:val="26"/>
        </w:rPr>
        <w:t>.</w:t>
      </w:r>
    </w:p>
    <w:p w:rsidR="00046EB6" w:rsidRDefault="005E46B4">
      <w:pPr>
        <w:pStyle w:val="1"/>
        <w:shd w:val="clear" w:color="auto" w:fill="auto"/>
        <w:ind w:firstLine="8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t xml:space="preserve">марте 2022 года допускается демонстрация ранее вышедших выпусков «Шоу профессий» в 2020 </w:t>
      </w:r>
      <w:r>
        <w:rPr>
          <w:sz w:val="26"/>
          <w:szCs w:val="26"/>
        </w:rPr>
        <w:t xml:space="preserve">и 2021 </w:t>
      </w:r>
      <w:r>
        <w:t>годах. Все выпуски «Шоу профессий» располагаются на официальном сайте проекта Ь</w:t>
      </w:r>
      <w:r>
        <w:rPr>
          <w:color w:val="6A6A6A"/>
        </w:rPr>
        <w:t>Цр</w:t>
      </w:r>
      <w:r>
        <w:t>з</w:t>
      </w:r>
      <w:r>
        <w:rPr>
          <w:color w:val="6A6A6A"/>
        </w:rPr>
        <w:t>:</w:t>
      </w:r>
      <w:r>
        <w:t>/</w:t>
      </w:r>
      <w:r>
        <w:rPr>
          <w:color w:val="6A6A6A"/>
        </w:rPr>
        <w:t>/шоупро</w:t>
      </w:r>
      <w:r>
        <w:t>ф</w:t>
      </w:r>
      <w:r>
        <w:rPr>
          <w:color w:val="6A6A6A"/>
        </w:rPr>
        <w:t>е</w:t>
      </w:r>
      <w:r>
        <w:t>ссий</w:t>
      </w:r>
      <w:proofErr w:type="gramStart"/>
      <w:r>
        <w:t>.р</w:t>
      </w:r>
      <w:proofErr w:type="gramEnd"/>
      <w:r>
        <w:t>ф и в с</w:t>
      </w:r>
      <w:r>
        <w:t>оциальной сети «</w:t>
      </w:r>
      <w:proofErr w:type="spellStart"/>
      <w:r>
        <w:t>ВКонтакте</w:t>
      </w:r>
      <w:proofErr w:type="spellEnd"/>
      <w:r>
        <w:t xml:space="preserve">» </w:t>
      </w:r>
      <w:hyperlink r:id="rId7" w:history="1">
        <w:r>
          <w:rPr>
            <w:lang w:val="en-US" w:eastAsia="en-US" w:bidi="en-US"/>
          </w:rPr>
          <w:t>https</w:t>
        </w:r>
        <w:r w:rsidRPr="00F7798D">
          <w:rPr>
            <w:lang w:eastAsia="en-US" w:bidi="en-US"/>
          </w:rPr>
          <w:t>:/</w:t>
        </w:r>
        <w:r w:rsidRPr="00F7798D">
          <w:rPr>
            <w:color w:val="6A6A6A"/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vk</w:t>
        </w:r>
        <w:proofErr w:type="spellEnd"/>
        <w:r w:rsidRPr="00F7798D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F7798D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minprosvet</w:t>
        </w:r>
        <w:proofErr w:type="spellEnd"/>
      </w:hyperlink>
      <w:r w:rsidRPr="00F7798D">
        <w:rPr>
          <w:sz w:val="26"/>
          <w:szCs w:val="26"/>
          <w:lang w:eastAsia="en-US" w:bidi="en-US"/>
        </w:rPr>
        <w:t>.</w:t>
      </w:r>
    </w:p>
    <w:p w:rsidR="00046EB6" w:rsidRDefault="005E46B4">
      <w:pPr>
        <w:pStyle w:val="1"/>
        <w:shd w:val="clear" w:color="auto" w:fill="auto"/>
        <w:ind w:firstLine="760"/>
        <w:jc w:val="both"/>
      </w:pPr>
      <w:r>
        <w:t>С целью организации работы просим определить ответственных лиц за реализацию Проекта в Муниципальных образованиях Республики Крым.</w:t>
      </w:r>
    </w:p>
    <w:p w:rsidR="00046EB6" w:rsidRDefault="005E46B4">
      <w:pPr>
        <w:pStyle w:val="1"/>
        <w:shd w:val="clear" w:color="auto" w:fill="auto"/>
        <w:ind w:firstLine="760"/>
        <w:jc w:val="both"/>
        <w:rPr>
          <w:sz w:val="26"/>
          <w:szCs w:val="26"/>
        </w:rPr>
      </w:pPr>
      <w:r>
        <w:t xml:space="preserve">Информацию об ответственных лицах направить до 01.04.2022 года </w:t>
      </w:r>
      <w:r>
        <w:rPr>
          <w:sz w:val="26"/>
          <w:szCs w:val="26"/>
        </w:rPr>
        <w:t xml:space="preserve">на </w:t>
      </w:r>
      <w:r>
        <w:t xml:space="preserve">электронную почту: </w:t>
      </w:r>
      <w:hyperlink r:id="rId8" w:history="1">
        <w:r>
          <w:rPr>
            <w:lang w:val="en-US" w:eastAsia="en-US" w:bidi="en-US"/>
          </w:rPr>
          <w:t>ecobioctr</w:t>
        </w:r>
        <w:r w:rsidRPr="00F7798D">
          <w:rPr>
            <w:lang w:eastAsia="en-US" w:bidi="en-US"/>
          </w:rPr>
          <w:t>_</w:t>
        </w:r>
        <w:r>
          <w:rPr>
            <w:lang w:val="en-US" w:eastAsia="en-US" w:bidi="en-US"/>
          </w:rPr>
          <w:t>crimea</w:t>
        </w:r>
        <w:r w:rsidRPr="00F7798D">
          <w:rPr>
            <w:lang w:eastAsia="en-US" w:bidi="en-US"/>
          </w:rPr>
          <w:t>@</w:t>
        </w:r>
        <w:r>
          <w:rPr>
            <w:lang w:val="en-US" w:eastAsia="en-US" w:bidi="en-US"/>
          </w:rPr>
          <w:t>mail</w:t>
        </w:r>
        <w:r w:rsidRPr="00F7798D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F7798D">
          <w:rPr>
            <w:lang w:eastAsia="en-US" w:bidi="en-US"/>
          </w:rPr>
          <w:t xml:space="preserve"> </w:t>
        </w:r>
      </w:hyperlink>
      <w:r>
        <w:t xml:space="preserve">в соответствии с формой (Приложение № </w:t>
      </w:r>
      <w:r>
        <w:rPr>
          <w:sz w:val="26"/>
          <w:szCs w:val="26"/>
        </w:rPr>
        <w:t>2).</w:t>
      </w:r>
    </w:p>
    <w:p w:rsidR="00046EB6" w:rsidRDefault="005E46B4">
      <w:pPr>
        <w:pStyle w:val="1"/>
        <w:shd w:val="clear" w:color="auto" w:fill="auto"/>
        <w:ind w:firstLine="760"/>
        <w:jc w:val="both"/>
      </w:pPr>
      <w:r>
        <w:t xml:space="preserve">Региональному оператору </w:t>
      </w:r>
      <w:proofErr w:type="gramStart"/>
      <w:r>
        <w:t>предоставляется ежемесячный отчёт</w:t>
      </w:r>
      <w:proofErr w:type="gramEnd"/>
      <w:r>
        <w:t xml:space="preserve"> </w:t>
      </w:r>
      <w:r>
        <w:t xml:space="preserve">о численности детей, принявших участие в открытых онлайн - уроках, который заполняется в соответствии с формой (Приложение №3). Отчёт за март 2022 года необходимо отправить не позднее </w:t>
      </w:r>
      <w:r>
        <w:rPr>
          <w:b/>
          <w:bCs/>
          <w:sz w:val="26"/>
          <w:szCs w:val="26"/>
        </w:rPr>
        <w:t xml:space="preserve">1 </w:t>
      </w:r>
      <w:r>
        <w:rPr>
          <w:b/>
          <w:bCs/>
        </w:rPr>
        <w:t>апреля 2022 года.</w:t>
      </w:r>
    </w:p>
    <w:p w:rsidR="00046EB6" w:rsidRDefault="005E46B4">
      <w:pPr>
        <w:pStyle w:val="1"/>
        <w:shd w:val="clear" w:color="auto" w:fill="auto"/>
        <w:ind w:firstLine="760"/>
        <w:jc w:val="both"/>
      </w:pPr>
      <w:r>
        <w:t xml:space="preserve">Региональный координатор Проекта </w:t>
      </w:r>
      <w:r>
        <w:rPr>
          <w:sz w:val="26"/>
          <w:szCs w:val="26"/>
        </w:rPr>
        <w:t xml:space="preserve">- </w:t>
      </w:r>
      <w:r>
        <w:t xml:space="preserve">Рыбка Наталья </w:t>
      </w:r>
      <w:r>
        <w:t>Сергеевна, заместитель директора по учебно-методической работе Государственного бюджетного образовательного учреждения дополнительного образования Республики Крым «Эколого-биологический центр», тел. раб. +79780254771, тел. моб. +79785467133 (Волна)</w:t>
      </w:r>
      <w:r>
        <w:rPr>
          <w:color w:val="6A6A6A"/>
        </w:rPr>
        <w:t>.</w:t>
      </w:r>
    </w:p>
    <w:p w:rsidR="00046EB6" w:rsidRDefault="005E46B4">
      <w:pPr>
        <w:spacing w:line="1" w:lineRule="exact"/>
        <w:sectPr w:rsidR="00046EB6">
          <w:type w:val="continuous"/>
          <w:pgSz w:w="11900" w:h="16840"/>
          <w:pgMar w:top="1050" w:right="989" w:bottom="1416" w:left="1464" w:header="622" w:footer="988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5400" distB="0" distL="0" distR="0" simplePos="0" relativeHeight="125829380" behindDoc="0" locked="0" layoutInCell="1" allowOverlap="1">
            <wp:simplePos x="0" y="0"/>
            <wp:positionH relativeFrom="page">
              <wp:posOffset>958850</wp:posOffset>
            </wp:positionH>
            <wp:positionV relativeFrom="paragraph">
              <wp:posOffset>25400</wp:posOffset>
            </wp:positionV>
            <wp:extent cx="2816225" cy="142621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81622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17170" distB="676910" distL="0" distR="0" simplePos="0" relativeHeight="125829381" behindDoc="0" locked="0" layoutInCell="1" allowOverlap="1">
            <wp:simplePos x="0" y="0"/>
            <wp:positionH relativeFrom="page">
              <wp:posOffset>3510280</wp:posOffset>
            </wp:positionH>
            <wp:positionV relativeFrom="paragraph">
              <wp:posOffset>217170</wp:posOffset>
            </wp:positionV>
            <wp:extent cx="457200" cy="56070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11785" distB="911225" distL="0" distR="0" simplePos="0" relativeHeight="125829382" behindDoc="0" locked="0" layoutInCell="1" allowOverlap="1">
                <wp:simplePos x="0" y="0"/>
                <wp:positionH relativeFrom="page">
                  <wp:posOffset>5317490</wp:posOffset>
                </wp:positionH>
                <wp:positionV relativeFrom="paragraph">
                  <wp:posOffset>311785</wp:posOffset>
                </wp:positionV>
                <wp:extent cx="1212850" cy="2286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EB6" w:rsidRDefault="005E46B4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Н.Л.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Мишнёва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18.69999999999999pt;margin-top:24.550000000000001pt;width:95.5pt;height:18.pt;z-index:-125829371;mso-wrap-distance-left:0;mso-wrap-distance-top:24.550000000000001pt;mso-wrap-distance-right:0;mso-wrap-distance-bottom:71.7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Н.Л. Мишнёва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line="240" w:lineRule="exact"/>
        <w:rPr>
          <w:sz w:val="19"/>
          <w:szCs w:val="19"/>
        </w:rPr>
      </w:pPr>
    </w:p>
    <w:p w:rsidR="00046EB6" w:rsidRDefault="00046EB6">
      <w:pPr>
        <w:spacing w:before="11" w:after="11" w:line="240" w:lineRule="exact"/>
        <w:rPr>
          <w:sz w:val="19"/>
          <w:szCs w:val="19"/>
        </w:rPr>
      </w:pPr>
    </w:p>
    <w:p w:rsidR="00046EB6" w:rsidRDefault="00046EB6">
      <w:pPr>
        <w:spacing w:line="1" w:lineRule="exact"/>
        <w:sectPr w:rsidR="00046EB6">
          <w:type w:val="continuous"/>
          <w:pgSz w:w="11900" w:h="16840"/>
          <w:pgMar w:top="1045" w:right="0" w:bottom="1045" w:left="0" w:header="0" w:footer="3" w:gutter="0"/>
          <w:cols w:space="720"/>
          <w:noEndnote/>
          <w:docGrid w:linePitch="360"/>
        </w:sectPr>
      </w:pPr>
    </w:p>
    <w:p w:rsidR="00046EB6" w:rsidRDefault="005E46B4">
      <w:pPr>
        <w:pStyle w:val="30"/>
        <w:shd w:val="clear" w:color="auto" w:fill="auto"/>
      </w:pPr>
      <w:r>
        <w:lastRenderedPageBreak/>
        <w:t>Рыбка Н. С.</w:t>
      </w:r>
    </w:p>
    <w:p w:rsidR="00046EB6" w:rsidRDefault="005E46B4">
      <w:pPr>
        <w:pStyle w:val="30"/>
        <w:shd w:val="clear" w:color="auto" w:fill="auto"/>
        <w:sectPr w:rsidR="00046EB6">
          <w:type w:val="continuous"/>
          <w:pgSz w:w="11900" w:h="16840"/>
          <w:pgMar w:top="1045" w:right="993" w:bottom="1045" w:left="1465" w:header="0" w:footer="3" w:gutter="0"/>
          <w:cols w:space="720"/>
          <w:noEndnote/>
          <w:docGrid w:linePitch="360"/>
        </w:sectPr>
      </w:pPr>
      <w:r>
        <w:t>+79780254771</w:t>
      </w:r>
    </w:p>
    <w:p w:rsidR="00046EB6" w:rsidRDefault="005E46B4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lastRenderedPageBreak/>
        <w:t xml:space="preserve">Квота </w:t>
      </w:r>
      <w:r>
        <w:rPr>
          <w:b/>
          <w:bCs/>
          <w:sz w:val="26"/>
          <w:szCs w:val="26"/>
        </w:rPr>
        <w:t xml:space="preserve">на </w:t>
      </w:r>
      <w:r>
        <w:rPr>
          <w:b/>
          <w:bCs/>
        </w:rPr>
        <w:t>реализацию открытых онлайн-уроков,</w:t>
      </w:r>
      <w:r>
        <w:rPr>
          <w:b/>
          <w:bCs/>
        </w:rPr>
        <w:br/>
        <w:t xml:space="preserve">реализуемых </w:t>
      </w:r>
      <w:r>
        <w:rPr>
          <w:b/>
          <w:bCs/>
          <w:sz w:val="26"/>
          <w:szCs w:val="26"/>
        </w:rPr>
        <w:t xml:space="preserve">с </w:t>
      </w:r>
      <w:r>
        <w:rPr>
          <w:b/>
          <w:bCs/>
        </w:rPr>
        <w:t>учетом опыта цикла открытых уроков «</w:t>
      </w:r>
      <w:proofErr w:type="spellStart"/>
      <w:r>
        <w:rPr>
          <w:b/>
          <w:bCs/>
        </w:rPr>
        <w:t>Проектория</w:t>
      </w:r>
      <w:proofErr w:type="spellEnd"/>
      <w:r>
        <w:rPr>
          <w:b/>
          <w:bCs/>
        </w:rPr>
        <w:t>»,</w:t>
      </w:r>
      <w:r>
        <w:rPr>
          <w:b/>
          <w:bCs/>
        </w:rPr>
        <w:br/>
        <w:t xml:space="preserve">направленных </w:t>
      </w:r>
      <w:r>
        <w:rPr>
          <w:b/>
          <w:bCs/>
          <w:sz w:val="26"/>
          <w:szCs w:val="26"/>
        </w:rPr>
        <w:t xml:space="preserve">на </w:t>
      </w:r>
      <w:r>
        <w:rPr>
          <w:b/>
          <w:bCs/>
        </w:rPr>
        <w:t>раннюю профориентацию в Республике Крым в 2022</w:t>
      </w:r>
      <w:r>
        <w:rPr>
          <w:b/>
          <w:bCs/>
        </w:rPr>
        <w:br/>
        <w:t xml:space="preserve">году </w:t>
      </w:r>
      <w:r>
        <w:rPr>
          <w:b/>
          <w:bCs/>
          <w:sz w:val="26"/>
          <w:szCs w:val="26"/>
        </w:rPr>
        <w:t xml:space="preserve">в </w:t>
      </w:r>
      <w:r>
        <w:rPr>
          <w:b/>
          <w:bCs/>
        </w:rPr>
        <w:t>рамках регионального проекта «Успех каждого ребенка»</w:t>
      </w:r>
      <w:r>
        <w:rPr>
          <w:b/>
          <w:bCs/>
        </w:rPr>
        <w:br/>
        <w:t>национального проекта «Образование»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517"/>
        <w:gridCol w:w="3840"/>
      </w:tblGrid>
      <w:tr w:rsidR="00046EB6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EB6" w:rsidRDefault="005E46B4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№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EB6" w:rsidRDefault="005E46B4">
            <w:pPr>
              <w:pStyle w:val="a5"/>
              <w:shd w:val="clear" w:color="auto" w:fill="auto"/>
              <w:ind w:firstLine="520"/>
            </w:pPr>
            <w:r>
              <w:t>Муниципальное образование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</w:pPr>
            <w:r>
              <w:t>Количество детей (человек)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Алушта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left="160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1677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Армянск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783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Джанкой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EB6" w:rsidRDefault="005E46B4">
            <w:pPr>
              <w:pStyle w:val="a5"/>
              <w:shd w:val="clear" w:color="auto" w:fill="auto"/>
              <w:ind w:left="160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color w:val="6A6A6A"/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27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Евпатория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3936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Керчь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3725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6.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Красноперекопск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838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7.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Саки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996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8.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Симферополь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color w:val="6A6A6A"/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550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9.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Судак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1237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</w:pPr>
            <w:r>
              <w:t>10.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Феодосия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left="160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3321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</w:pPr>
            <w:r>
              <w:t>11.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Ялта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4159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</w:pPr>
            <w:r>
              <w:t>12.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Бахчисарайский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3416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</w:pPr>
            <w:r>
              <w:t>13.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Белогорский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2383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</w:pPr>
            <w:r>
              <w:t>14.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proofErr w:type="spellStart"/>
            <w:r>
              <w:t>Джанкойский</w:t>
            </w:r>
            <w:proofErr w:type="spellEnd"/>
            <w:r>
              <w:t xml:space="preserve">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2288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</w:pPr>
            <w:r>
              <w:t>15.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Кировский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</w:pPr>
            <w:r>
              <w:t>1911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</w:pPr>
            <w:r>
              <w:t>16.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Красногвардейский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2887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</w:pPr>
            <w:r>
              <w:t>17.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proofErr w:type="spellStart"/>
            <w:r>
              <w:t>Красноперекопский</w:t>
            </w:r>
            <w:proofErr w:type="spellEnd"/>
            <w:r>
              <w:t xml:space="preserve">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864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</w:pPr>
            <w:r>
              <w:t>18.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Ленинский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1798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</w:pPr>
            <w:r>
              <w:t>19.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Нижнегорский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1504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Первомайский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940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proofErr w:type="spellStart"/>
            <w:r>
              <w:t>Раздольненский</w:t>
            </w:r>
            <w:proofErr w:type="spellEnd"/>
            <w:r>
              <w:t xml:space="preserve">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932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proofErr w:type="spellStart"/>
            <w:r>
              <w:t>Сакский</w:t>
            </w:r>
            <w:proofErr w:type="spellEnd"/>
            <w:r>
              <w:t xml:space="preserve">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left="160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2508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Симферопольский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left="160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5503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Советский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1144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</w:pPr>
            <w:r>
              <w:t>Черноморский район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1177</w:t>
            </w:r>
          </w:p>
        </w:tc>
      </w:tr>
    </w:tbl>
    <w:p w:rsidR="00046EB6" w:rsidRDefault="00046EB6">
      <w:pPr>
        <w:sectPr w:rsidR="00046EB6">
          <w:headerReference w:type="default" r:id="rId11"/>
          <w:pgSz w:w="11900" w:h="16840"/>
          <w:pgMar w:top="2002" w:right="1004" w:bottom="2002" w:left="1657" w:header="0" w:footer="1574" w:gutter="0"/>
          <w:pgNumType w:start="1"/>
          <w:cols w:space="720"/>
          <w:noEndnote/>
          <w:docGrid w:linePitch="360"/>
        </w:sectPr>
      </w:pPr>
    </w:p>
    <w:p w:rsidR="00046EB6" w:rsidRDefault="005E46B4">
      <w:pPr>
        <w:pStyle w:val="1"/>
        <w:shd w:val="clear" w:color="auto" w:fill="auto"/>
        <w:spacing w:after="1580"/>
        <w:ind w:firstLine="0"/>
        <w:jc w:val="center"/>
      </w:pPr>
      <w:r>
        <w:rPr>
          <w:b/>
          <w:bCs/>
        </w:rPr>
        <w:lastRenderedPageBreak/>
        <w:t xml:space="preserve">Информация </w:t>
      </w:r>
      <w:r>
        <w:rPr>
          <w:b/>
          <w:bCs/>
          <w:sz w:val="26"/>
          <w:szCs w:val="26"/>
        </w:rPr>
        <w:t xml:space="preserve">об </w:t>
      </w:r>
      <w:r>
        <w:rPr>
          <w:b/>
          <w:bCs/>
        </w:rPr>
        <w:t xml:space="preserve">ответственном лице </w:t>
      </w:r>
      <w:r>
        <w:rPr>
          <w:b/>
          <w:bCs/>
          <w:sz w:val="26"/>
          <w:szCs w:val="26"/>
        </w:rPr>
        <w:t xml:space="preserve">за </w:t>
      </w:r>
      <w:r>
        <w:rPr>
          <w:b/>
          <w:bCs/>
        </w:rPr>
        <w:t>реализацию</w:t>
      </w:r>
      <w:r>
        <w:rPr>
          <w:b/>
          <w:bCs/>
        </w:rPr>
        <w:br/>
        <w:t xml:space="preserve">открытых онлайн-уроков, реализуемых </w:t>
      </w:r>
      <w:r>
        <w:rPr>
          <w:b/>
          <w:bCs/>
          <w:sz w:val="26"/>
          <w:szCs w:val="26"/>
        </w:rPr>
        <w:t xml:space="preserve">с </w:t>
      </w:r>
      <w:r>
        <w:rPr>
          <w:b/>
          <w:bCs/>
        </w:rPr>
        <w:t>учетом</w:t>
      </w:r>
      <w:r>
        <w:rPr>
          <w:b/>
          <w:bCs/>
        </w:rPr>
        <w:t xml:space="preserve"> опыта цикла открытых</w:t>
      </w:r>
      <w:r>
        <w:rPr>
          <w:b/>
          <w:bCs/>
        </w:rPr>
        <w:br/>
        <w:t>уроков «</w:t>
      </w:r>
      <w:proofErr w:type="spellStart"/>
      <w:r>
        <w:rPr>
          <w:b/>
          <w:bCs/>
        </w:rPr>
        <w:t>Проектория</w:t>
      </w:r>
      <w:proofErr w:type="spellEnd"/>
      <w:r>
        <w:rPr>
          <w:b/>
          <w:bCs/>
        </w:rPr>
        <w:t xml:space="preserve">», направленных </w:t>
      </w:r>
      <w:r>
        <w:rPr>
          <w:b/>
          <w:bCs/>
          <w:sz w:val="26"/>
          <w:szCs w:val="26"/>
        </w:rPr>
        <w:t xml:space="preserve">на </w:t>
      </w:r>
      <w:r>
        <w:rPr>
          <w:b/>
          <w:bCs/>
        </w:rPr>
        <w:t>раннюю профориентацию</w:t>
      </w:r>
      <w:r>
        <w:rPr>
          <w:b/>
          <w:bCs/>
        </w:rPr>
        <w:br/>
        <w:t>Республике Крым в 2022 году в рамках регионального проекта</w:t>
      </w:r>
      <w:r>
        <w:rPr>
          <w:b/>
          <w:bCs/>
        </w:rPr>
        <w:br/>
        <w:t>«Успех каждого ребенка» национального проекта «Образование»</w:t>
      </w:r>
      <w:r>
        <w:rPr>
          <w:b/>
          <w:bCs/>
        </w:rPr>
        <w:br/>
        <w:t>в муниципальном образовании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709"/>
        <w:gridCol w:w="1627"/>
        <w:gridCol w:w="1958"/>
        <w:gridCol w:w="1690"/>
        <w:gridCol w:w="1733"/>
      </w:tblGrid>
      <w:tr w:rsidR="00046EB6" w:rsidRPr="00F7798D" w:rsidTr="00F7798D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EB6" w:rsidRPr="00F7798D" w:rsidRDefault="005E46B4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Фамилия, имя, отчество (по</w:t>
            </w:r>
            <w:r w:rsidRPr="00F7798D">
              <w:rPr>
                <w:rFonts w:ascii="Times New Roman" w:hAnsi="Times New Roman" w:cs="Times New Roman"/>
              </w:rPr>
              <w:t>лностью)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EB6" w:rsidRPr="00F7798D" w:rsidRDefault="005E46B4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EB6" w:rsidRPr="00F7798D" w:rsidRDefault="005E46B4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Наименование учреждения (по уставу)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EB6" w:rsidRPr="00F7798D" w:rsidRDefault="005E46B4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EB6" w:rsidRPr="00F7798D" w:rsidRDefault="005E46B4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046EB6" w:rsidRPr="00F7798D" w:rsidTr="00F7798D">
        <w:tblPrEx>
          <w:tblCellMar>
            <w:top w:w="0" w:type="dxa"/>
            <w:bottom w:w="0" w:type="dxa"/>
          </w:tblCellMar>
        </w:tblPrEx>
        <w:trPr>
          <w:trHeight w:hRule="exact" w:val="22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F7798D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Китаева Виктория Владимировна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F7798D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F7798D">
              <w:rPr>
                <w:rFonts w:ascii="Times New Roman" w:hAnsi="Times New Roman" w:cs="Times New Roman"/>
              </w:rPr>
              <w:t>дополнителного</w:t>
            </w:r>
            <w:proofErr w:type="spellEnd"/>
            <w:r w:rsidRPr="00F7798D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98D" w:rsidRPr="00F7798D" w:rsidRDefault="00F7798D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7798D">
              <w:rPr>
                <w:rFonts w:ascii="Times New Roman" w:hAnsi="Times New Roman" w:cs="Times New Roman"/>
              </w:rPr>
              <w:t>Сакская</w:t>
            </w:r>
            <w:proofErr w:type="spellEnd"/>
            <w:r w:rsidRPr="00F7798D">
              <w:rPr>
                <w:rFonts w:ascii="Times New Roman" w:hAnsi="Times New Roman" w:cs="Times New Roman"/>
              </w:rPr>
              <w:t xml:space="preserve"> СШ №3 им. кавалера Ордена Славы 3-х степеней  И.И. Морозова»</w:t>
            </w:r>
          </w:p>
          <w:p w:rsidR="00046EB6" w:rsidRPr="00F7798D" w:rsidRDefault="00046EB6" w:rsidP="00F77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F7798D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+79787591802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EB6" w:rsidRPr="00F7798D" w:rsidRDefault="00F7798D" w:rsidP="00F7798D">
            <w:pPr>
              <w:rPr>
                <w:rFonts w:ascii="Times New Roman" w:hAnsi="Times New Roman" w:cs="Times New Roman"/>
              </w:rPr>
            </w:pPr>
            <w:r w:rsidRPr="00F7798D">
              <w:rPr>
                <w:rFonts w:ascii="Times New Roman" w:hAnsi="Times New Roman" w:cs="Times New Roman"/>
              </w:rPr>
              <w:t>listvikkit@gmail.com</w:t>
            </w:r>
          </w:p>
        </w:tc>
      </w:tr>
    </w:tbl>
    <w:p w:rsidR="00046EB6" w:rsidRDefault="00046EB6">
      <w:pPr>
        <w:sectPr w:rsidR="00046EB6">
          <w:pgSz w:w="11900" w:h="16840"/>
          <w:pgMar w:top="2049" w:right="1044" w:bottom="2049" w:left="1471" w:header="0" w:footer="1621" w:gutter="0"/>
          <w:cols w:space="720"/>
          <w:noEndnote/>
          <w:docGrid w:linePitch="360"/>
        </w:sectPr>
      </w:pPr>
    </w:p>
    <w:p w:rsidR="00046EB6" w:rsidRDefault="005E46B4">
      <w:pPr>
        <w:pStyle w:val="20"/>
        <w:shd w:val="clear" w:color="auto" w:fill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Отчёт</w:t>
      </w:r>
      <w:r>
        <w:rPr>
          <w:b/>
          <w:bCs/>
          <w:sz w:val="24"/>
          <w:szCs w:val="24"/>
        </w:rPr>
        <w:br/>
        <w:t>о достижении муниципального результата</w:t>
      </w:r>
      <w:r>
        <w:rPr>
          <w:b/>
          <w:bCs/>
          <w:sz w:val="24"/>
          <w:szCs w:val="24"/>
        </w:rPr>
        <w:br/>
        <w:t xml:space="preserve">по проведению </w:t>
      </w:r>
      <w:proofErr w:type="gramStart"/>
      <w:r>
        <w:rPr>
          <w:b/>
          <w:bCs/>
          <w:sz w:val="24"/>
          <w:szCs w:val="24"/>
        </w:rPr>
        <w:t>открытых</w:t>
      </w:r>
      <w:proofErr w:type="gramEnd"/>
      <w:r>
        <w:rPr>
          <w:b/>
          <w:bCs/>
          <w:sz w:val="24"/>
          <w:szCs w:val="24"/>
        </w:rPr>
        <w:t xml:space="preserve"> онлайн-уроков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(указать муниципальное образование)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за март </w:t>
      </w:r>
      <w:r>
        <w:rPr>
          <w:b/>
          <w:bCs/>
          <w:sz w:val="24"/>
          <w:szCs w:val="24"/>
        </w:rPr>
        <w:t>2022 года</w:t>
      </w:r>
    </w:p>
    <w:p w:rsidR="00046EB6" w:rsidRDefault="005E46B4">
      <w:pPr>
        <w:pStyle w:val="20"/>
        <w:shd w:val="clear" w:color="auto" w:fill="auto"/>
        <w:spacing w:after="0"/>
      </w:pPr>
      <w:r>
        <w:t>Обеспечено проведение открыт</w:t>
      </w:r>
      <w:r>
        <w:rPr>
          <w:color w:val="6A6A6A"/>
        </w:rPr>
        <w:t>ы</w:t>
      </w:r>
      <w:r>
        <w:t>х онлайн-уроков, направ</w:t>
      </w:r>
      <w:r>
        <w:rPr>
          <w:color w:val="6A6A6A"/>
        </w:rPr>
        <w:t>л</w:t>
      </w:r>
      <w:r>
        <w:t>енных на раннюю профориентацию и реализуемых с учетом опыта цикла открытых уроков «</w:t>
      </w:r>
      <w:proofErr w:type="spellStart"/>
      <w:r>
        <w:t>Проектория</w:t>
      </w:r>
      <w:proofErr w:type="spellEnd"/>
      <w:r>
        <w:t>», в которых приняли участие дети, обучающиеся по образовательным программам: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92"/>
        <w:gridCol w:w="1838"/>
        <w:gridCol w:w="1853"/>
      </w:tblGrid>
      <w:tr w:rsidR="00046EB6" w:rsidRPr="00F7798D" w:rsidTr="00F7798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 xml:space="preserve">Начального общего </w:t>
            </w:r>
            <w:r w:rsidRPr="00F7798D">
              <w:rPr>
                <w:sz w:val="24"/>
                <w:szCs w:val="24"/>
              </w:rPr>
              <w:t>образования, по классам обучения, чел.</w:t>
            </w:r>
          </w:p>
        </w:tc>
      </w:tr>
      <w:tr w:rsidR="00046EB6" w:rsidRPr="00F7798D" w:rsidTr="00F779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1-й класс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2-й класс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3-й класс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4-й класс</w:t>
            </w:r>
          </w:p>
        </w:tc>
      </w:tr>
      <w:tr w:rsidR="00046EB6" w:rsidRPr="00F7798D" w:rsidTr="00F7798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F7798D">
            <w:r>
              <w:t>15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8</w:t>
            </w:r>
          </w:p>
        </w:tc>
      </w:tr>
    </w:tbl>
    <w:p w:rsidR="00046EB6" w:rsidRDefault="00046EB6">
      <w:pPr>
        <w:spacing w:after="239" w:line="1" w:lineRule="exact"/>
      </w:pPr>
    </w:p>
    <w:p w:rsidR="00046EB6" w:rsidRDefault="00046EB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77"/>
        <w:gridCol w:w="1862"/>
        <w:gridCol w:w="1872"/>
        <w:gridCol w:w="1877"/>
      </w:tblGrid>
      <w:tr w:rsidR="00046EB6" w:rsidRPr="00F7798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Основного общего образования, по классам обучения, чел.</w:t>
            </w:r>
          </w:p>
        </w:tc>
      </w:tr>
      <w:tr w:rsidR="00046EB6" w:rsidRPr="00F779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5-й класс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6-й класс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7-й класс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8-й класс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9-й класс</w:t>
            </w:r>
          </w:p>
        </w:tc>
      </w:tr>
      <w:tr w:rsidR="00046EB6" w:rsidRPr="00F7798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16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13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12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20</w:t>
            </w:r>
          </w:p>
        </w:tc>
      </w:tr>
    </w:tbl>
    <w:p w:rsidR="00046EB6" w:rsidRDefault="00046EB6">
      <w:pPr>
        <w:spacing w:after="239" w:line="1" w:lineRule="exact"/>
      </w:pPr>
    </w:p>
    <w:p w:rsidR="00046EB6" w:rsidRDefault="00046EB6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848"/>
        <w:gridCol w:w="1992"/>
      </w:tblGrid>
      <w:tr w:rsidR="00046EB6" w:rsidRPr="00F779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 xml:space="preserve">Среднего общего образования, по классам обучения, </w:t>
            </w:r>
            <w:r w:rsidRPr="00F7798D">
              <w:rPr>
                <w:sz w:val="24"/>
                <w:szCs w:val="24"/>
              </w:rPr>
              <w:t>чел.</w:t>
            </w:r>
          </w:p>
        </w:tc>
      </w:tr>
      <w:tr w:rsidR="00046EB6" w:rsidRPr="00F7798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1</w:t>
            </w:r>
            <w:r w:rsidRPr="00F7798D">
              <w:rPr>
                <w:sz w:val="24"/>
                <w:szCs w:val="24"/>
              </w:rPr>
              <w:t>0-й класс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 xml:space="preserve">11 </w:t>
            </w:r>
            <w:r w:rsidRPr="00F7798D">
              <w:rPr>
                <w:sz w:val="24"/>
                <w:szCs w:val="24"/>
              </w:rPr>
              <w:t>-й класс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EB6" w:rsidRPr="00F7798D" w:rsidRDefault="005E46B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F7798D">
              <w:rPr>
                <w:sz w:val="24"/>
                <w:szCs w:val="24"/>
              </w:rPr>
              <w:t>12-й класс</w:t>
            </w:r>
          </w:p>
        </w:tc>
      </w:tr>
      <w:tr w:rsidR="00046EB6" w:rsidRPr="00F7798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EB6" w:rsidRPr="00F7798D" w:rsidRDefault="00100CEA">
            <w:r>
              <w:t>-</w:t>
            </w:r>
          </w:p>
        </w:tc>
      </w:tr>
    </w:tbl>
    <w:p w:rsidR="00046EB6" w:rsidRDefault="00046EB6">
      <w:pPr>
        <w:spacing w:after="239" w:line="1" w:lineRule="exact"/>
      </w:pPr>
    </w:p>
    <w:p w:rsidR="00046EB6" w:rsidRDefault="00046EB6">
      <w:pPr>
        <w:spacing w:line="1" w:lineRule="exact"/>
      </w:pPr>
    </w:p>
    <w:p w:rsidR="00046EB6" w:rsidRDefault="005E46B4">
      <w:pPr>
        <w:pStyle w:val="a7"/>
        <w:shd w:val="clear" w:color="auto" w:fill="auto"/>
        <w:jc w:val="both"/>
      </w:pPr>
      <w:r>
        <w:t>Обеспечено проведение открытых онлайн-уроков, направленных на раннюю профориентацию и реализуемых с учётом опыта цикла открытых уроков «</w:t>
      </w:r>
      <w:proofErr w:type="spellStart"/>
      <w:r>
        <w:t>Проектория</w:t>
      </w:r>
      <w:proofErr w:type="spellEnd"/>
      <w:r>
        <w:t xml:space="preserve">», в которых приняли участие дети, обучающихся по уровням </w:t>
      </w:r>
      <w:r>
        <w:t>общего образования, чел.</w:t>
      </w:r>
      <w:r>
        <w:rPr>
          <w:color w:val="6A6A6A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7"/>
        <w:gridCol w:w="1843"/>
      </w:tblGrid>
      <w:tr w:rsidR="00046EB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начального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EB6" w:rsidRPr="00100CEA" w:rsidRDefault="00100CEA">
            <w:r w:rsidRPr="00100CEA">
              <w:t>64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основного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EB6" w:rsidRPr="00100CEA" w:rsidRDefault="00100CEA">
            <w:r>
              <w:t>76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начального, основного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EB6" w:rsidRPr="00100CEA" w:rsidRDefault="00100CEA">
            <w:r>
              <w:t>23</w:t>
            </w:r>
            <w:bookmarkStart w:id="0" w:name="_GoBack"/>
            <w:bookmarkEnd w:id="0"/>
          </w:p>
        </w:tc>
      </w:tr>
    </w:tbl>
    <w:p w:rsidR="00046EB6" w:rsidRDefault="00046EB6">
      <w:pPr>
        <w:spacing w:after="239" w:line="1" w:lineRule="exact"/>
      </w:pPr>
    </w:p>
    <w:p w:rsidR="00046EB6" w:rsidRDefault="005E46B4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0"/>
      </w:pPr>
      <w:r>
        <w:t xml:space="preserve">Численность общеобразовательных организаций, обеспечивающих </w:t>
      </w:r>
      <w:r>
        <w:t>проведение открытых онлайн - уроков, направленных на раннюю профориентацию и реализуемых с учётом опыта цикла открытых уроков «</w:t>
      </w:r>
      <w:proofErr w:type="spellStart"/>
      <w:r>
        <w:t>Проектория</w:t>
      </w:r>
      <w:proofErr w:type="spellEnd"/>
      <w:r>
        <w:t>», в которых приняли участие дети, шт.</w:t>
      </w:r>
    </w:p>
    <w:p w:rsidR="00046EB6" w:rsidRDefault="005E46B4">
      <w:pPr>
        <w:pStyle w:val="a7"/>
        <w:shd w:val="clear" w:color="auto" w:fill="auto"/>
        <w:ind w:left="96"/>
        <w:rPr>
          <w:sz w:val="24"/>
          <w:szCs w:val="24"/>
        </w:rPr>
      </w:pPr>
      <w:r>
        <w:rPr>
          <w:b/>
          <w:bCs/>
          <w:sz w:val="24"/>
          <w:szCs w:val="24"/>
        </w:rPr>
        <w:t>Нарастающий итог: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7"/>
        <w:gridCol w:w="1843"/>
      </w:tblGrid>
      <w:tr w:rsidR="00046EB6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обучающихся по образовательным программам основного и </w:t>
            </w:r>
            <w:r>
              <w:rPr>
                <w:sz w:val="22"/>
                <w:szCs w:val="22"/>
              </w:rPr>
              <w:t>среднего общего образования, принявших участие в открытых онлайн - уроках, направленных на раннюю профориен</w:t>
            </w:r>
            <w:r>
              <w:rPr>
                <w:color w:val="6A6A6A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ацию и реализуемых с учетом опыта цикла открытых уроков «</w:t>
            </w:r>
            <w:proofErr w:type="spellStart"/>
            <w:r>
              <w:rPr>
                <w:sz w:val="22"/>
                <w:szCs w:val="22"/>
              </w:rPr>
              <w:t>Проектория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0, 00 %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 проведение открытых онлайн - уроков, направленных на раннюю</w:t>
            </w:r>
            <w:r>
              <w:rPr>
                <w:sz w:val="22"/>
                <w:szCs w:val="22"/>
              </w:rPr>
              <w:t xml:space="preserve"> профориентацию и реализуемых с учетом опыта цикла открытых уроков «</w:t>
            </w:r>
            <w:proofErr w:type="spellStart"/>
            <w:r>
              <w:rPr>
                <w:sz w:val="22"/>
                <w:szCs w:val="22"/>
              </w:rPr>
              <w:t>Проек</w:t>
            </w:r>
            <w:r>
              <w:rPr>
                <w:color w:val="6A6A6A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ория</w:t>
            </w:r>
            <w:proofErr w:type="spellEnd"/>
            <w:r>
              <w:rPr>
                <w:sz w:val="22"/>
                <w:szCs w:val="22"/>
              </w:rPr>
              <w:t>», в которых приняли участие дети, обучающиеся по уровням общего образования,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46EB6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EB6" w:rsidRDefault="005E46B4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общеобразовательных организаций, обеспечивающих проведение открытых онлайн - </w:t>
            </w:r>
            <w:r>
              <w:rPr>
                <w:sz w:val="22"/>
                <w:szCs w:val="22"/>
              </w:rPr>
              <w:t>уроков, направленных на раннюю профориентацию и реализуемых с учетом опыта цикла открытых уроков «</w:t>
            </w:r>
            <w:proofErr w:type="spellStart"/>
            <w:r>
              <w:rPr>
                <w:sz w:val="22"/>
                <w:szCs w:val="22"/>
              </w:rPr>
              <w:t>Проектория</w:t>
            </w:r>
            <w:proofErr w:type="spellEnd"/>
            <w:r>
              <w:rPr>
                <w:sz w:val="22"/>
                <w:szCs w:val="22"/>
              </w:rPr>
              <w:t>», в которых приняли участие дети,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6EB6" w:rsidRDefault="005E46B4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46EB6" w:rsidRDefault="00046EB6">
      <w:pPr>
        <w:spacing w:after="239" w:line="1" w:lineRule="exact"/>
      </w:pPr>
    </w:p>
    <w:p w:rsidR="00046EB6" w:rsidRDefault="005E46B4">
      <w:pPr>
        <w:pStyle w:val="20"/>
        <w:shd w:val="clear" w:color="auto" w:fill="auto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5932805</wp:posOffset>
                </wp:positionH>
                <wp:positionV relativeFrom="paragraph">
                  <wp:posOffset>355600</wp:posOffset>
                </wp:positionV>
                <wp:extent cx="953770" cy="20129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EB6" w:rsidRDefault="005E46B4">
                            <w:pPr>
                              <w:pStyle w:val="20"/>
                              <w:shd w:val="clear" w:color="auto" w:fill="auto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Фамилия И.О.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67.14999999999998pt;margin-top:28.pt;width:75.099999999999994pt;height:15.8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Фамилия И.О.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4"/>
          <w:szCs w:val="24"/>
        </w:rPr>
        <w:t>Руководитель органов управления образованием муниципального образования Республики Крым</w:t>
      </w:r>
    </w:p>
    <w:sectPr w:rsidR="00046EB6">
      <w:pgSz w:w="11900" w:h="16840"/>
      <w:pgMar w:top="1534" w:right="958" w:bottom="1496" w:left="1524" w:header="0" w:footer="10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B4" w:rsidRDefault="005E46B4">
      <w:r>
        <w:separator/>
      </w:r>
    </w:p>
  </w:endnote>
  <w:endnote w:type="continuationSeparator" w:id="0">
    <w:p w:rsidR="005E46B4" w:rsidRDefault="005E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B4" w:rsidRDefault="005E46B4"/>
  </w:footnote>
  <w:footnote w:type="continuationSeparator" w:id="0">
    <w:p w:rsidR="005E46B4" w:rsidRDefault="005E46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EB6" w:rsidRDefault="005E46B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5669915</wp:posOffset>
              </wp:positionH>
              <wp:positionV relativeFrom="page">
                <wp:posOffset>709295</wp:posOffset>
              </wp:positionV>
              <wp:extent cx="1222375" cy="1587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237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6EB6" w:rsidRDefault="005E46B4">
                          <w:pPr>
                            <w:pStyle w:val="22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Приложение </w:t>
                          </w:r>
                          <w:r>
                            <w:rPr>
                              <w:sz w:val="26"/>
                              <w:szCs w:val="26"/>
                            </w:rPr>
                            <w:t>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00CEA" w:rsidRPr="00100CEA">
                            <w:rPr>
                              <w:noProof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446.45pt;margin-top:55.85pt;width:96.25pt;height:12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" filled="f" stroked="f">
              <v:textbox style="mso-fit-shape-to-text:t" inset="0,0,0,0">
                <w:txbxContent>
                  <w:p w:rsidR="00046EB6" w:rsidRDefault="005E46B4">
                    <w:pPr>
                      <w:pStyle w:val="22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Приложение </w:t>
                    </w:r>
                    <w:r>
                      <w:rPr>
                        <w:sz w:val="26"/>
                        <w:szCs w:val="26"/>
                      </w:rPr>
                      <w:t>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00CEA" w:rsidRPr="00100CEA">
                      <w:rPr>
                        <w:noProof/>
                        <w:sz w:val="26"/>
                        <w:szCs w:val="26"/>
                      </w:rPr>
                      <w:t>1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46EB6"/>
    <w:rsid w:val="00046EB6"/>
    <w:rsid w:val="00100CEA"/>
    <w:rsid w:val="005E46B4"/>
    <w:rsid w:val="00AF308F"/>
    <w:rsid w:val="00F7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bioctr_crime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minprosve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2022-03-29T10:40:00Z</dcterms:created>
  <dcterms:modified xsi:type="dcterms:W3CDTF">2022-03-29T10:40:00Z</dcterms:modified>
</cp:coreProperties>
</file>