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E253" w14:textId="77777777" w:rsidR="00E70885" w:rsidRPr="00E70885" w:rsidRDefault="00E70885" w:rsidP="00E70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Министерство здравоохранения Республики Крым</w:t>
      </w:r>
    </w:p>
    <w:p w14:paraId="1ACE7142" w14:textId="77777777" w:rsidR="00E70885" w:rsidRPr="00E70885" w:rsidRDefault="00E70885" w:rsidP="00E70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ГБУЗ РК «Центр медицинской профилактики»</w:t>
      </w:r>
    </w:p>
    <w:p w14:paraId="7CDBA20D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Анкета</w:t>
      </w:r>
    </w:p>
    <w:p w14:paraId="10E4CBF4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Сведения о респонденте: </w:t>
      </w:r>
      <w:r w:rsidRPr="00E70885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proofErr w:type="gramStart"/>
      <w:r w:rsidRPr="00E70885">
        <w:rPr>
          <w:rFonts w:ascii="Times New Roman" w:eastAsia="Calibri" w:hAnsi="Times New Roman" w:cs="Times New Roman"/>
          <w:sz w:val="28"/>
          <w:szCs w:val="28"/>
        </w:rPr>
        <w:t>Пол  Мужской</w:t>
      </w:r>
      <w:proofErr w:type="gramEnd"/>
      <w:r w:rsidRPr="00E70885">
        <w:rPr>
          <w:rFonts w:ascii="Times New Roman" w:eastAsia="Calibri" w:hAnsi="Times New Roman" w:cs="Times New Roman"/>
          <w:sz w:val="28"/>
          <w:szCs w:val="28"/>
        </w:rPr>
        <w:t xml:space="preserve">      Женский 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</w:p>
    <w:p w14:paraId="3471139A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1. Что вы знаете о туберкулезе?</w:t>
      </w:r>
    </w:p>
    <w:p w14:paraId="7109CB1E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 xml:space="preserve">-Туберкулез </w:t>
      </w:r>
      <w:proofErr w:type="gramStart"/>
      <w:r w:rsidRPr="00E70885">
        <w:rPr>
          <w:rFonts w:ascii="Times New Roman" w:eastAsia="Calibri" w:hAnsi="Times New Roman" w:cs="Times New Roman"/>
          <w:sz w:val="28"/>
          <w:szCs w:val="28"/>
        </w:rPr>
        <w:t>- это опасное заразное заболевание</w:t>
      </w:r>
      <w:proofErr w:type="gramEnd"/>
      <w:r w:rsidRPr="00E70885">
        <w:rPr>
          <w:rFonts w:ascii="Times New Roman" w:eastAsia="Calibri" w:hAnsi="Times New Roman" w:cs="Times New Roman"/>
          <w:sz w:val="28"/>
          <w:szCs w:val="28"/>
        </w:rPr>
        <w:t>, вызываемое микобактериями туберкулеза;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-туберкулез - это незаразное заболевание;</w:t>
      </w:r>
    </w:p>
    <w:p w14:paraId="1FC22560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2. Кто является источником инфекции?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-человек, больной туберкулезом;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-животное, больное туберкулезом;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</w:t>
      </w:r>
    </w:p>
    <w:p w14:paraId="7620A7DE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3. Основные пути и способы заражения туберкулезом: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-воздушно - капельный (при кашле, чихании. разговоре больного);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-алиментарный (при употреблении молока и молочных продуктов от больных туберкулезом коров, яиц от больной птицы) и через грязные руки (оральный);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4. Какие признаки туберкулеза вы знаете?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-кашель с мокротой более 3-х недель;</w:t>
      </w:r>
    </w:p>
    <w:p w14:paraId="5DD4E13D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-беспричинная слабость, потеря аппетита, повышение температуры тела;</w:t>
      </w:r>
    </w:p>
    <w:p w14:paraId="4AD1C916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-кровохарканье;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5. Куда можно обратиться при наличии вышеуказанных признаков?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70885">
        <w:rPr>
          <w:rFonts w:ascii="Times New Roman" w:eastAsia="Calibri" w:hAnsi="Times New Roman" w:cs="Times New Roman"/>
          <w:sz w:val="28"/>
          <w:szCs w:val="28"/>
        </w:rPr>
        <w:t>к врачу по месту жительства;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-заняться самолечением;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-обратиться к экстрасенсу (целителю)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6. Излечим ли туберкулез?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  <w:t>-</w:t>
      </w:r>
      <w:r w:rsidRPr="00E70885">
        <w:rPr>
          <w:rFonts w:ascii="Times New Roman" w:eastAsia="Calibri" w:hAnsi="Times New Roman" w:cs="Times New Roman"/>
          <w:sz w:val="28"/>
          <w:szCs w:val="28"/>
        </w:rPr>
        <w:t>да, излечим; но лечение длительное, 6-8 месяцев; необходимо строго соблюдать все назначения лечащего врача.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 излечим;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7. Какие факторы обусловливают заражение туберкулезом?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-контакт с больным человеком;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-плохие социально-бытовые условия;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-недостаточное неполноценное питание;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-длительное курение, переутомление, психоэмоциональные перегрузки;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8. Лица с наибольшим риском заболевания туберкулезом?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-непривитые против туберкулеза;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-ВИЧ-инфицированные; с хроническими неспецифическими заболеваниями легких;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-имеющие контакт с больным туберкулезом (семейный, профессиональный и др.);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-бездомные, алкоголики, наркоманы;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-находящиеся в местах лишения свободы;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перечисленное.</w:t>
      </w:r>
    </w:p>
    <w:p w14:paraId="6D1C285B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 По Вашему мнению, курение способствует развитию туберкулеза?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-да;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-нет.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10. Как часто необходимо проходить флюорографическое обследование грудной клетки?</w:t>
      </w:r>
    </w:p>
    <w:p w14:paraId="6C452351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-1раз в год;</w:t>
      </w:r>
    </w:p>
    <w:p w14:paraId="3368C8CC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70885">
        <w:rPr>
          <w:rFonts w:ascii="Times New Roman" w:eastAsia="Calibri" w:hAnsi="Times New Roman" w:cs="Times New Roman"/>
          <w:sz w:val="28"/>
          <w:szCs w:val="28"/>
        </w:rPr>
        <w:t>1раз в 2 года;</w:t>
      </w:r>
    </w:p>
    <w:p w14:paraId="55EC0303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-1раз в 3 года.</w:t>
      </w:r>
    </w:p>
    <w:p w14:paraId="5A3C802D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0E2260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Будьте здоровы!</w:t>
      </w:r>
    </w:p>
    <w:p w14:paraId="5F49A985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Делайте флюорографию своевременно!</w:t>
      </w:r>
    </w:p>
    <w:p w14:paraId="27F93BB1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 Не пренебрегайте проведением туберкулиновых проб детям!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Своевременно обращайтесь за медицинской помощью!                                                                                    </w:t>
      </w:r>
    </w:p>
    <w:p w14:paraId="1F73D01E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03C812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Анкета (ключ)-</w:t>
      </w:r>
    </w:p>
    <w:p w14:paraId="611F24B7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выделены жирным шрифтом правильные ответы)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Сведения о респонденте: </w:t>
      </w:r>
      <w:r w:rsidRPr="00E70885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proofErr w:type="gramStart"/>
      <w:r w:rsidRPr="00E70885">
        <w:rPr>
          <w:rFonts w:ascii="Times New Roman" w:eastAsia="Calibri" w:hAnsi="Times New Roman" w:cs="Times New Roman"/>
          <w:sz w:val="28"/>
          <w:szCs w:val="28"/>
        </w:rPr>
        <w:t>Пол  Мужской</w:t>
      </w:r>
      <w:proofErr w:type="gramEnd"/>
      <w:r w:rsidRPr="00E70885">
        <w:rPr>
          <w:rFonts w:ascii="Times New Roman" w:eastAsia="Calibri" w:hAnsi="Times New Roman" w:cs="Times New Roman"/>
          <w:sz w:val="28"/>
          <w:szCs w:val="28"/>
        </w:rPr>
        <w:t xml:space="preserve">      Женский 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1. Что вы знаете о туберкулезе?</w:t>
      </w:r>
    </w:p>
    <w:p w14:paraId="02D079F1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-Туберкулез </w:t>
      </w:r>
      <w:proofErr w:type="gramStart"/>
      <w:r w:rsidRPr="00E70885">
        <w:rPr>
          <w:rFonts w:ascii="Times New Roman" w:eastAsia="Calibri" w:hAnsi="Times New Roman" w:cs="Times New Roman"/>
          <w:b/>
          <w:sz w:val="28"/>
          <w:szCs w:val="28"/>
        </w:rPr>
        <w:t>- это опасное заразное заболевание</w:t>
      </w:r>
      <w:proofErr w:type="gramEnd"/>
      <w:r w:rsidRPr="00E70885">
        <w:rPr>
          <w:rFonts w:ascii="Times New Roman" w:eastAsia="Calibri" w:hAnsi="Times New Roman" w:cs="Times New Roman"/>
          <w:b/>
          <w:sz w:val="28"/>
          <w:szCs w:val="28"/>
        </w:rPr>
        <w:t>, вызываемое</w:t>
      </w:r>
      <w:r w:rsidRPr="00E708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микобактериями туберкулеза</w:t>
      </w:r>
      <w:r w:rsidRPr="00E70885">
        <w:rPr>
          <w:rFonts w:ascii="Times New Roman" w:eastAsia="Calibri" w:hAnsi="Times New Roman" w:cs="Times New Roman"/>
          <w:sz w:val="28"/>
          <w:szCs w:val="28"/>
        </w:rPr>
        <w:t>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-туберкулез - это незаразное заболевание;</w:t>
      </w:r>
    </w:p>
    <w:p w14:paraId="12E2D6E3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2. Кто является источником инфекции?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-человек, больной туберкулезом;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-животное, больное туберкулезом;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</w:t>
      </w:r>
    </w:p>
    <w:p w14:paraId="235A8F1F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3. Основные пути и способы заражения туберкулезом: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-воздушно - капельный (при кашле, чихании. разговоре больного);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-алиментарный (при употреблении молока и молочных продуктов от больных туберкулезом коров, яиц от больной птицы) и через грязные руки (оральный);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4. Какие признаки туберкулеза Вы знаете?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-кашель с мокротой более 3-х недель;</w:t>
      </w:r>
    </w:p>
    <w:p w14:paraId="64315BC5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-беспричинная слабость, потеря аппетита, повышение температуры тела;</w:t>
      </w:r>
    </w:p>
    <w:p w14:paraId="549A87A8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-кровохарканье</w:t>
      </w:r>
      <w:r w:rsidRPr="00E70885">
        <w:rPr>
          <w:rFonts w:ascii="Times New Roman" w:eastAsia="Calibri" w:hAnsi="Times New Roman" w:cs="Times New Roman"/>
          <w:sz w:val="28"/>
          <w:szCs w:val="28"/>
        </w:rPr>
        <w:t>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-все перечисленное</w:t>
      </w:r>
      <w:r w:rsidRPr="00E70885">
        <w:rPr>
          <w:rFonts w:ascii="Times New Roman" w:eastAsia="Calibri" w:hAnsi="Times New Roman" w:cs="Times New Roman"/>
          <w:sz w:val="28"/>
          <w:szCs w:val="28"/>
        </w:rPr>
        <w:t>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5. Куда можно обратиться при наличии вышеуказанных признаков?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-к врачу по месту жительства;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-заняться самолечением;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-обратиться к экстрасенсу (целителю)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6. Излечим ли туберкулез?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  <w:t>-да, излечим; но лечение длительное, 6-8 месяцев; необходимо строго соблюдать все назначения лечащего врача;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-не излечим.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7. Какие факторы обусловливают заражение туберкулезом?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  <w:t>-контакт с больным человеком</w:t>
      </w:r>
      <w:r w:rsidRPr="00E70885">
        <w:rPr>
          <w:rFonts w:ascii="Times New Roman" w:eastAsia="Calibri" w:hAnsi="Times New Roman" w:cs="Times New Roman"/>
          <w:sz w:val="28"/>
          <w:szCs w:val="28"/>
        </w:rPr>
        <w:t>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lastRenderedPageBreak/>
        <w:t>-плохие социально-бытовые условия;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-недостаточное неполноценное питание;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-длительное курение, переутомление, психоэмоциональные перегрузки;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8. Лица с наибольшим риском заболевания туберкулезом?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-непривитые против туберкулеза;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-ВИЧ-инфицированные, с хроническими неспецифическими заболеваниями легких;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-имеющие контакт с больным туберкулезом (семейный, профессиональный и др.);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-бездомные, алкоголики, наркоманы;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-находящиеся в местах лишения свободы;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  <w:t>-все перечисленное.</w:t>
      </w:r>
    </w:p>
    <w:p w14:paraId="475311DF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9. По Вашему мнению, курение способствует развитию туберкулеза?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  <w:t>-да;</w:t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sz w:val="28"/>
          <w:szCs w:val="28"/>
        </w:rPr>
        <w:t>-нет.</w:t>
      </w:r>
      <w:r w:rsidRPr="00E70885">
        <w:rPr>
          <w:rFonts w:ascii="Times New Roman" w:eastAsia="Calibri" w:hAnsi="Times New Roman" w:cs="Times New Roman"/>
          <w:sz w:val="28"/>
          <w:szCs w:val="28"/>
        </w:rPr>
        <w:br/>
      </w:r>
      <w:r w:rsidRPr="00E70885">
        <w:rPr>
          <w:rFonts w:ascii="Times New Roman" w:eastAsia="Calibri" w:hAnsi="Times New Roman" w:cs="Times New Roman"/>
          <w:b/>
          <w:sz w:val="28"/>
          <w:szCs w:val="28"/>
        </w:rPr>
        <w:t>10. Как часто необходимо проходить флюорографическое обследование грудной клетки?</w:t>
      </w:r>
    </w:p>
    <w:p w14:paraId="58E169AF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-1раз в год;</w:t>
      </w:r>
    </w:p>
    <w:p w14:paraId="5AA037F6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70885">
        <w:rPr>
          <w:rFonts w:ascii="Times New Roman" w:eastAsia="Calibri" w:hAnsi="Times New Roman" w:cs="Times New Roman"/>
          <w:sz w:val="28"/>
          <w:szCs w:val="28"/>
        </w:rPr>
        <w:t>1раз в 2 года;</w:t>
      </w:r>
    </w:p>
    <w:p w14:paraId="4F8FCCF4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sz w:val="28"/>
          <w:szCs w:val="28"/>
        </w:rPr>
        <w:t>-1раз в 3 года.</w:t>
      </w:r>
    </w:p>
    <w:p w14:paraId="5AB69EC1" w14:textId="77777777" w:rsidR="00E70885" w:rsidRPr="00E70885" w:rsidRDefault="00E70885" w:rsidP="00E7088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0885">
        <w:rPr>
          <w:rFonts w:ascii="Times New Roman" w:eastAsia="Calibri" w:hAnsi="Times New Roman" w:cs="Times New Roman"/>
          <w:b/>
          <w:sz w:val="32"/>
          <w:szCs w:val="32"/>
        </w:rPr>
        <w:t>Информация по результатам анкетирования</w:t>
      </w:r>
    </w:p>
    <w:p w14:paraId="2AF54475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>Кол-во опрошенных:</w:t>
      </w:r>
    </w:p>
    <w:p w14:paraId="1E4FF706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мужчин - </w:t>
      </w:r>
    </w:p>
    <w:p w14:paraId="7CC475B2" w14:textId="77777777" w:rsidR="00E70885" w:rsidRPr="00E70885" w:rsidRDefault="00E70885" w:rsidP="00E708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70885">
        <w:rPr>
          <w:rFonts w:ascii="Times New Roman" w:eastAsia="Calibri" w:hAnsi="Times New Roman" w:cs="Times New Roman"/>
          <w:b/>
          <w:sz w:val="28"/>
          <w:szCs w:val="28"/>
        </w:rPr>
        <w:t xml:space="preserve">женщин -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8"/>
        <w:gridCol w:w="6636"/>
        <w:gridCol w:w="1811"/>
      </w:tblGrid>
      <w:tr w:rsidR="00E70885" w:rsidRPr="00E70885" w14:paraId="7D066F78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29AC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76A4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вопросов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2C2B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правильных ответов</w:t>
            </w:r>
          </w:p>
        </w:tc>
      </w:tr>
      <w:tr w:rsidR="00E70885" w:rsidRPr="00E70885" w14:paraId="380BF90B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468D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8815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Что Вы знаете о туберкулезе?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704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5DA14DA9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E6C0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1FBA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Кто является источником инфекции?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375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07B04F6C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220A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A4B6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пути и способы заражения туберкулезом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41A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6B0300A2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8D06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C7CA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Какие признаки туберкулеза Вы знаете?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B75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78FD8E04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2B7A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E56D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Куда можно обратиться при наличии вышеуказанных признаков?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50C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7A082CCD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156F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FF0C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Излечим ли туберкулез?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9EB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1DF2170A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BE9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D1CD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Какие факторы обуславливают заражение туберкулезом?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C3D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3649BAD9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9D2B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5FD9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Лица с наибольшим риском заболевания туберкулезом?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0F4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572AA9B9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FA90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3717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По Вашему мнению, курение способствует развитию туберкулеза?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97C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70885" w:rsidRPr="00E70885" w14:paraId="2E43295E" w14:textId="77777777" w:rsidTr="001319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0BD4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93E5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85">
              <w:rPr>
                <w:rFonts w:ascii="Times New Roman" w:eastAsia="Calibri" w:hAnsi="Times New Roman" w:cs="Times New Roman"/>
                <w:sz w:val="28"/>
                <w:szCs w:val="28"/>
              </w:rPr>
              <w:t>Как часто необходимо проходить флюорографическое обследование грудной клетки?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D6F" w14:textId="77777777" w:rsidR="00E70885" w:rsidRPr="00E70885" w:rsidRDefault="00E70885" w:rsidP="00E708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3F7239A" w14:textId="77777777" w:rsidR="00E70885" w:rsidRDefault="00E70885"/>
    <w:sectPr w:rsidR="00E70885" w:rsidSect="00E7088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85"/>
    <w:rsid w:val="00E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BEB0"/>
  <w15:chartTrackingRefBased/>
  <w15:docId w15:val="{FC944A47-828F-46EB-91E7-8E957C3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Центр_Здоровье</dc:creator>
  <cp:keywords/>
  <dc:description/>
  <cp:lastModifiedBy>Центр_Здоровье</cp:lastModifiedBy>
  <cp:revision>1</cp:revision>
  <dcterms:created xsi:type="dcterms:W3CDTF">2022-03-22T05:57:00Z</dcterms:created>
  <dcterms:modified xsi:type="dcterms:W3CDTF">2022-03-22T05:58:00Z</dcterms:modified>
</cp:coreProperties>
</file>